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E745D" w:rsidRDefault="00C76E3A" w:rsidP="003E74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5105400</wp:posOffset>
            </wp:positionH>
            <wp:positionV relativeFrom="margin">
              <wp:posOffset>409575</wp:posOffset>
            </wp:positionV>
            <wp:extent cx="1438275" cy="638175"/>
            <wp:effectExtent l="19050" t="0" r="9525" b="0"/>
            <wp:wrapSquare wrapText="bothSides"/>
            <wp:docPr id="69" name="Picture 7" descr="http://schools.lwsd.org/LWHS/users/staff/Wyatt/Photoshop/project_6_surreal/Headlines/enquirer_images/roaches_s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s.lwsd.org/LWHS/users/staff/Wyatt/Photoshop/project_6_surreal/Headlines/enquirer_images/roaches_s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4A7">
        <w:rPr>
          <w:rFonts w:ascii="TimesNewRoman,Bold" w:hAnsi="TimesNewRoman,Bold" w:cs="TimesNewRoman,Bold"/>
          <w:b/>
          <w:bCs/>
          <w:sz w:val="28"/>
          <w:szCs w:val="28"/>
        </w:rPr>
        <w:t>T</w:t>
      </w:r>
      <w:r w:rsidR="00A2485D">
        <w:rPr>
          <w:rFonts w:ascii="TimesNewRoman,Bold" w:hAnsi="TimesNewRoman,Bold" w:cs="TimesNewRoman,Bold"/>
          <w:b/>
          <w:bCs/>
          <w:sz w:val="28"/>
          <w:szCs w:val="28"/>
        </w:rPr>
        <w:t>ABLOID Magazine</w:t>
      </w:r>
      <w:r w:rsidR="003E745D">
        <w:rPr>
          <w:rFonts w:ascii="TimesNewRoman,Bold" w:hAnsi="TimesNewRoman,Bold" w:cs="TimesNewRoman,Bold"/>
          <w:b/>
          <w:bCs/>
          <w:sz w:val="28"/>
          <w:szCs w:val="28"/>
        </w:rPr>
        <w:t xml:space="preserve"> – </w:t>
      </w:r>
    </w:p>
    <w:p w:rsidR="003E745D" w:rsidRDefault="00C76E3A" w:rsidP="003E74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62230</wp:posOffset>
            </wp:positionV>
            <wp:extent cx="1485900" cy="190500"/>
            <wp:effectExtent l="19050" t="0" r="0" b="0"/>
            <wp:wrapTight wrapText="bothSides">
              <wp:wrapPolygon edited="0">
                <wp:start x="-277" y="0"/>
                <wp:lineTo x="-277" y="19440"/>
                <wp:lineTo x="21600" y="19440"/>
                <wp:lineTo x="21600" y="0"/>
                <wp:lineTo x="-277" y="0"/>
              </wp:wrapPolygon>
            </wp:wrapTight>
            <wp:docPr id="3" name="Picture 9" descr="http://schools.lwsd.org/LWHS/users/staff/Wyatt/Photoshop/project_6_surreal/Headlines/enquirer_images/terrify_twins_sm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s.lwsd.org/LWHS/users/staff/Wyatt/Photoshop/project_6_surreal/Headlines/enquirer_images/terrify_twins_sm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NewRoman,Bold" w:hAnsi="TimesNewRoman,Bold" w:cs="TimesNewRoman,Bold"/>
          <w:b/>
          <w:bCs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5080</wp:posOffset>
            </wp:positionV>
            <wp:extent cx="1333500" cy="638175"/>
            <wp:effectExtent l="19050" t="0" r="0" b="0"/>
            <wp:wrapTight wrapText="bothSides">
              <wp:wrapPolygon edited="0">
                <wp:start x="-309" y="0"/>
                <wp:lineTo x="-309" y="21278"/>
                <wp:lineTo x="21600" y="21278"/>
                <wp:lineTo x="21600" y="0"/>
                <wp:lineTo x="-309" y="0"/>
              </wp:wrapPolygon>
            </wp:wrapTight>
            <wp:docPr id="90" name="Picture 10" descr="http://schools.lwsd.org/LWHS/users/staff/Wyatt/Photoshop/project_6_surreal/Headlines/enquirer_images/vampire_boyfriend_sm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s.lwsd.org/LWHS/users/staff/Wyatt/Photoshop/project_6_surreal/Headlines/enquirer_images/vampire_boyfriend_sm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9FE" w:rsidRDefault="004E29FE" w:rsidP="003E74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4E29FE" w:rsidRDefault="004E29FE" w:rsidP="003E74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E745D" w:rsidRPr="00C76E3A" w:rsidRDefault="003E745D" w:rsidP="003E745D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 w:rsidRPr="00C76E3A">
        <w:rPr>
          <w:rFonts w:cs="TimesNewRoman,Bold"/>
          <w:b/>
          <w:bCs/>
        </w:rPr>
        <w:t>Objective:</w:t>
      </w:r>
    </w:p>
    <w:p w:rsidR="003E745D" w:rsidRDefault="00A2485D" w:rsidP="003E745D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</w:rPr>
      </w:pPr>
      <w:r>
        <w:rPr>
          <w:rFonts w:cs="TimesNewRoman"/>
        </w:rPr>
        <w:t xml:space="preserve">Make up your own headline (something unbelievable) and </w:t>
      </w:r>
      <w:r w:rsidR="003E745D" w:rsidRPr="00C76E3A">
        <w:rPr>
          <w:rFonts w:cs="TimesNewRoman"/>
        </w:rPr>
        <w:t xml:space="preserve">create an original piece of tabloid art which combines the selected headline with an image. There are some wonderful vintage and classic movie poster sites that are a good reference for dramatic compositional strategies. </w:t>
      </w:r>
      <w:r w:rsidR="00D62D1A" w:rsidRPr="00C76E3A">
        <w:rPr>
          <w:rFonts w:cs="TimesNewRoman"/>
        </w:rPr>
        <w:t xml:space="preserve">Incorporate a visual picture of the headline. </w:t>
      </w:r>
      <w:r w:rsidR="003E745D" w:rsidRPr="00C76E3A">
        <w:rPr>
          <w:rFonts w:cs="TimesNewRoman"/>
        </w:rPr>
        <w:t>Make your work dramatic, even absurd, but be sure to stay within the realm of, “</w:t>
      </w:r>
      <w:r w:rsidR="003E745D" w:rsidRPr="00C76E3A">
        <w:rPr>
          <w:rFonts w:cs="TimesNewRoman,BoldItalic"/>
          <w:b/>
          <w:bCs/>
          <w:i/>
          <w:iCs/>
        </w:rPr>
        <w:t>completely acceptable for the high school setting”.</w:t>
      </w:r>
    </w:p>
    <w:p w:rsidR="00C76E3A" w:rsidRP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,BoldItalic"/>
          <w:b/>
          <w:bCs/>
          <w:i/>
          <w:iCs/>
        </w:rPr>
      </w:pPr>
    </w:p>
    <w:p w:rsidR="003E745D" w:rsidRPr="00C76E3A" w:rsidRDefault="00A2485D" w:rsidP="003E745D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>
        <w:rPr>
          <w:rFonts w:cs="TimesNew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9pt;margin-top:2.1pt;width:362.1pt;height:251.95pt;z-index:251699200;mso-width-relative:margin;mso-height-relative:margin" stroked="f">
            <v:textbox style="mso-next-textbox:#_x0000_s1026">
              <w:txbxContent>
                <w:p w:rsidR="00C76E3A" w:rsidRDefault="00C76E3A" w:rsidP="00C76E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NewRoman"/>
                    </w:rPr>
                  </w:pPr>
                  <w:r w:rsidRPr="00C76E3A">
                    <w:rPr>
                      <w:rFonts w:cs="TimesNewRoman,Bold"/>
                      <w:b/>
                      <w:bCs/>
                    </w:rPr>
                    <w:t>Project Specification</w:t>
                  </w:r>
                </w:p>
                <w:p w:rsidR="00C76E3A" w:rsidRPr="00C76E3A" w:rsidRDefault="00C76E3A" w:rsidP="00C76E3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/>
                    <w:rPr>
                      <w:rFonts w:cs="TimesNewRoman"/>
                    </w:rPr>
                  </w:pPr>
                  <w:r w:rsidRPr="00C76E3A">
                    <w:rPr>
                      <w:rFonts w:cs="TimesNewRoman"/>
                    </w:rPr>
                    <w:t>Work with recognizable images – if we don’t know what it is we won’t be impressed by how odd or completely unbelievable it is?</w:t>
                  </w:r>
                </w:p>
                <w:p w:rsidR="00C76E3A" w:rsidRPr="00C76E3A" w:rsidRDefault="00C76E3A" w:rsidP="00C76E3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/>
                    <w:rPr>
                      <w:rFonts w:cs="TimesNewRoman"/>
                    </w:rPr>
                  </w:pPr>
                  <w:r w:rsidRPr="00C76E3A">
                    <w:rPr>
                      <w:rFonts w:cs="TimesNewRoman"/>
                    </w:rPr>
                    <w:t>Use high-resolution images; digital or scanned (do not take low resolution images from the web).</w:t>
                  </w:r>
                </w:p>
                <w:p w:rsidR="00C76E3A" w:rsidRPr="00C76E3A" w:rsidRDefault="00C76E3A" w:rsidP="00C76E3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/>
                    <w:rPr>
                      <w:rFonts w:cs="TimesNewRoman"/>
                    </w:rPr>
                  </w:pPr>
                  <w:r w:rsidRPr="00C76E3A">
                    <w:rPr>
                      <w:rFonts w:cs="TimesNewRoman"/>
                    </w:rPr>
                    <w:t>Your name should appear in the lower right hand corner of the piece – always sign your work!</w:t>
                  </w:r>
                </w:p>
                <w:p w:rsidR="00C76E3A" w:rsidRPr="00C76E3A" w:rsidRDefault="00C76E3A" w:rsidP="00C76E3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/>
                    <w:rPr>
                      <w:rFonts w:cs="TimesNewRoman"/>
                    </w:rPr>
                  </w:pPr>
                  <w:r w:rsidRPr="00C76E3A">
                    <w:rPr>
                      <w:rFonts w:cs="TimesNewRoman"/>
                    </w:rPr>
                    <w:t xml:space="preserve">Impress me with your Photoshop skills </w:t>
                  </w:r>
                </w:p>
                <w:p w:rsidR="00C76E3A" w:rsidRPr="00C76E3A" w:rsidRDefault="00C76E3A" w:rsidP="00C76E3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/>
                    <w:rPr>
                      <w:rFonts w:cs="TimesNewRoman"/>
                    </w:rPr>
                  </w:pPr>
                  <w:r w:rsidRPr="00C76E3A">
                    <w:rPr>
                      <w:rFonts w:cs="TimesNewRoman"/>
                    </w:rPr>
                    <w:t>Employ strong contrast to make your title stand out – shape, size, value…</w:t>
                  </w:r>
                </w:p>
                <w:p w:rsidR="00C76E3A" w:rsidRPr="00C76E3A" w:rsidRDefault="00C76E3A" w:rsidP="00C76E3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/>
                    <w:rPr>
                      <w:rFonts w:cs="TimesNewRoman"/>
                    </w:rPr>
                  </w:pPr>
                  <w:r w:rsidRPr="00C76E3A">
                    <w:rPr>
                      <w:rFonts w:cs="TimesNewRoman"/>
                    </w:rPr>
                    <w:t>A limited color scheme is always a good idea – using the entire color wheel can be visually overwhelming.</w:t>
                  </w:r>
                </w:p>
                <w:p w:rsidR="00C76E3A" w:rsidRDefault="00C76E3A" w:rsidP="00C76E3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/>
                    <w:rPr>
                      <w:rFonts w:cs="TimesNewRoman"/>
                    </w:rPr>
                  </w:pPr>
                  <w:r w:rsidRPr="00C76E3A">
                    <w:rPr>
                      <w:rFonts w:cs="TimesNewRoman"/>
                    </w:rPr>
                    <w:t>Your poster will be printed on an 8.5 x 11 sheet of paper.</w:t>
                  </w:r>
                </w:p>
                <w:p w:rsidR="00C76E3A" w:rsidRDefault="00A2485D" w:rsidP="00C76E3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/>
                    <w:rPr>
                      <w:rFonts w:cs="TimesNewRoman"/>
                    </w:rPr>
                  </w:pPr>
                  <w:r>
                    <w:rPr>
                      <w:rFonts w:cs="TimesNewRoman"/>
                    </w:rPr>
                    <w:t xml:space="preserve">You need to have 1 main article, and minimum of 2 other sub articles. You need to have a detailed picture for your main article. You can have less detailed images for your sub articles. </w:t>
                  </w:r>
                </w:p>
                <w:p w:rsidR="00C76E3A" w:rsidRDefault="00C76E3A" w:rsidP="00C76E3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/>
                    <w:rPr>
                      <w:rFonts w:cs="TimesNewRoman"/>
                    </w:rPr>
                  </w:pPr>
                  <w:r>
                    <w:rPr>
                      <w:rFonts w:cs="TimesNewRoman"/>
                    </w:rPr>
                    <w:t xml:space="preserve">Total project is worth 25pts. </w:t>
                  </w:r>
                </w:p>
                <w:p w:rsidR="00C76E3A" w:rsidRPr="00C76E3A" w:rsidRDefault="00C76E3A" w:rsidP="00C76E3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4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450"/>
                    <w:rPr>
                      <w:rFonts w:cs="TimesNewRoman,Italic"/>
                      <w:i/>
                      <w:iCs/>
                    </w:rPr>
                  </w:pPr>
                  <w:r w:rsidRPr="00C76E3A">
                    <w:rPr>
                      <w:rFonts w:cs="TimesNewRoman,Italic"/>
                      <w:i/>
                      <w:iCs/>
                    </w:rPr>
                    <w:t>No</w:t>
                  </w:r>
                  <w:r w:rsidRPr="00C76E3A">
                    <w:rPr>
                      <w:rFonts w:cs="TimesNewRoman"/>
                    </w:rPr>
                    <w:t xml:space="preserve"> </w:t>
                  </w:r>
                  <w:r w:rsidRPr="00C76E3A">
                    <w:rPr>
                      <w:rFonts w:cs="TimesNewRoman,Italic"/>
                      <w:i/>
                      <w:iCs/>
                    </w:rPr>
                    <w:t>credit for s</w:t>
                  </w:r>
                  <w:r w:rsidR="00A2485D">
                    <w:rPr>
                      <w:rFonts w:cs="TimesNewRoman,Italic"/>
                      <w:i/>
                      <w:iCs/>
                    </w:rPr>
                    <w:t>tories which gross me out</w:t>
                  </w:r>
                  <w:r w:rsidRPr="00C76E3A">
                    <w:rPr>
                      <w:rFonts w:cs="TimesNewRoman,Italic"/>
                      <w:i/>
                      <w:iCs/>
                    </w:rPr>
                    <w:t xml:space="preserve"> or offend me.</w:t>
                  </w:r>
                </w:p>
                <w:p w:rsidR="00C76E3A" w:rsidRPr="00C76E3A" w:rsidRDefault="00C76E3A" w:rsidP="00C76E3A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270"/>
                    <w:rPr>
                      <w:rFonts w:cs="TimesNewRoman"/>
                    </w:rPr>
                  </w:pPr>
                </w:p>
              </w:txbxContent>
            </v:textbox>
          </v:shape>
        </w:pict>
      </w:r>
      <w:r w:rsidR="00C76E3A">
        <w:rPr>
          <w:rFonts w:cs="TimesNewRoman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43815</wp:posOffset>
            </wp:positionV>
            <wp:extent cx="1781175" cy="1641475"/>
            <wp:effectExtent l="19050" t="0" r="9525" b="0"/>
            <wp:wrapTight wrapText="bothSides">
              <wp:wrapPolygon edited="0">
                <wp:start x="-231" y="0"/>
                <wp:lineTo x="-231" y="21308"/>
                <wp:lineTo x="21716" y="21308"/>
                <wp:lineTo x="21716" y="0"/>
                <wp:lineTo x="-231" y="0"/>
              </wp:wrapPolygon>
            </wp:wrapTight>
            <wp:docPr id="1" name="Picture 1" descr="http://schools.lwsd.org/LWHS/users/staff/Wyatt/Photoshop/project_6_surreal/Headlines/enquirer_images/merman_sm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s.lwsd.org/LWHS/users/staff/Wyatt/Photoshop/project_6_surreal/Headlines/enquirer_images/merman_sm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9FE" w:rsidRDefault="004E29FE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C76E3A" w:rsidRPr="00C76E3A" w:rsidRDefault="00C76E3A" w:rsidP="003E745D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tbl>
      <w:tblPr>
        <w:tblStyle w:val="TableGrid"/>
        <w:tblpPr w:leftFromText="180" w:rightFromText="180" w:vertAnchor="text" w:horzAnchor="page" w:tblpX="1138" w:tblpY="67"/>
        <w:tblW w:w="10172" w:type="dxa"/>
        <w:tblLayout w:type="fixed"/>
        <w:tblLook w:val="04A0" w:firstRow="1" w:lastRow="0" w:firstColumn="1" w:lastColumn="0" w:noHBand="0" w:noVBand="1"/>
      </w:tblPr>
      <w:tblGrid>
        <w:gridCol w:w="7151"/>
        <w:gridCol w:w="604"/>
        <w:gridCol w:w="604"/>
        <w:gridCol w:w="604"/>
        <w:gridCol w:w="604"/>
        <w:gridCol w:w="605"/>
      </w:tblGrid>
      <w:tr w:rsidR="00C76E3A" w:rsidRPr="00C76E3A" w:rsidTr="00C76E3A">
        <w:trPr>
          <w:trHeight w:val="731"/>
        </w:trPr>
        <w:tc>
          <w:tcPr>
            <w:tcW w:w="7151" w:type="dxa"/>
          </w:tcPr>
          <w:p w:rsidR="00C76E3A" w:rsidRPr="00C76E3A" w:rsidRDefault="00A2485D" w:rsidP="00C76E3A">
            <w:pPr>
              <w:rPr>
                <w:b/>
              </w:rPr>
            </w:pPr>
            <w:r>
              <w:rPr>
                <w:b/>
              </w:rPr>
              <w:t xml:space="preserve">Tabloid articles - </w:t>
            </w:r>
          </w:p>
        </w:tc>
        <w:tc>
          <w:tcPr>
            <w:tcW w:w="3021" w:type="dxa"/>
            <w:gridSpan w:val="5"/>
          </w:tcPr>
          <w:p w:rsidR="00C76E3A" w:rsidRPr="00C76E3A" w:rsidRDefault="00C76E3A" w:rsidP="00C76E3A">
            <w:pPr>
              <w:jc w:val="center"/>
              <w:rPr>
                <w:rFonts w:cs="Times New Roman"/>
                <w:b/>
                <w:w w:val="80"/>
              </w:rPr>
            </w:pPr>
            <w:r w:rsidRPr="00C76E3A">
              <w:rPr>
                <w:rFonts w:cs="Times New Roman"/>
                <w:b/>
                <w:w w:val="80"/>
              </w:rPr>
              <w:t>Grades Based on a Scale of 1-5 points</w:t>
            </w:r>
          </w:p>
          <w:p w:rsidR="00C76E3A" w:rsidRPr="00C76E3A" w:rsidRDefault="00C76E3A" w:rsidP="00C76E3A">
            <w:pPr>
              <w:jc w:val="center"/>
              <w:rPr>
                <w:rFonts w:cs="Times New Roman"/>
                <w:w w:val="80"/>
              </w:rPr>
            </w:pPr>
            <w:r w:rsidRPr="00C76E3A">
              <w:rPr>
                <w:rFonts w:cs="Times New Roman"/>
                <w:w w:val="80"/>
              </w:rPr>
              <w:t>Excellent-5   Well Done-4   Average-3   Weak-2</w:t>
            </w:r>
          </w:p>
          <w:p w:rsidR="00C76E3A" w:rsidRPr="00C76E3A" w:rsidRDefault="00C76E3A" w:rsidP="00C76E3A">
            <w:pPr>
              <w:jc w:val="center"/>
              <w:rPr>
                <w:rFonts w:cs="Times New Roman"/>
                <w:b/>
                <w:w w:val="80"/>
              </w:rPr>
            </w:pPr>
            <w:r w:rsidRPr="00C76E3A">
              <w:rPr>
                <w:rFonts w:cs="Times New Roman"/>
                <w:w w:val="80"/>
              </w:rPr>
              <w:t>Needs Improvement-1   Missing-0</w:t>
            </w:r>
          </w:p>
        </w:tc>
      </w:tr>
      <w:tr w:rsidR="00C76E3A" w:rsidRPr="00C76E3A" w:rsidTr="00C76E3A">
        <w:trPr>
          <w:trHeight w:val="842"/>
        </w:trPr>
        <w:tc>
          <w:tcPr>
            <w:tcW w:w="7151" w:type="dxa"/>
          </w:tcPr>
          <w:p w:rsidR="00C76E3A" w:rsidRPr="00C76E3A" w:rsidRDefault="00C76E3A" w:rsidP="00A2485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76E3A">
              <w:rPr>
                <w:rFonts w:cs="TimesNewRoman,Bold"/>
                <w:b/>
                <w:bCs/>
              </w:rPr>
              <w:t xml:space="preserve">1. </w:t>
            </w:r>
            <w:r w:rsidR="00A2485D">
              <w:rPr>
                <w:rFonts w:cs="TimesNewRoman,Bold"/>
                <w:b/>
                <w:bCs/>
              </w:rPr>
              <w:t xml:space="preserve">Main article: </w:t>
            </w:r>
            <w:r w:rsidR="00A2485D" w:rsidRPr="00A2485D">
              <w:rPr>
                <w:rFonts w:cs="TimesNewRoman,Bold"/>
                <w:bCs/>
              </w:rPr>
              <w:t>is creative and uses a high quality image. The selections are not noticeable and the new creation looks real and detailed.</w:t>
            </w:r>
            <w:r w:rsidR="00A2485D">
              <w:rPr>
                <w:rFonts w:cs="TimesNewRoman,Bold"/>
                <w:b/>
                <w:bCs/>
              </w:rPr>
              <w:t xml:space="preserve"> 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5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4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3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2</w:t>
            </w:r>
          </w:p>
        </w:tc>
        <w:tc>
          <w:tcPr>
            <w:tcW w:w="605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1</w:t>
            </w:r>
          </w:p>
        </w:tc>
      </w:tr>
      <w:tr w:rsidR="00C76E3A" w:rsidRPr="00C76E3A" w:rsidTr="00C76E3A">
        <w:trPr>
          <w:trHeight w:val="842"/>
        </w:trPr>
        <w:tc>
          <w:tcPr>
            <w:tcW w:w="7151" w:type="dxa"/>
          </w:tcPr>
          <w:p w:rsidR="00C76E3A" w:rsidRPr="00C76E3A" w:rsidRDefault="00C76E3A" w:rsidP="00A2485D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76E3A">
              <w:rPr>
                <w:rFonts w:cs="TimesNewRoman,Bold"/>
                <w:b/>
                <w:bCs/>
              </w:rPr>
              <w:t xml:space="preserve">2. </w:t>
            </w:r>
            <w:r w:rsidR="00A2485D">
              <w:rPr>
                <w:rFonts w:cs="TimesNewRoman,Bold"/>
                <w:b/>
                <w:bCs/>
              </w:rPr>
              <w:t xml:space="preserve">Article Layout:  </w:t>
            </w:r>
            <w:r w:rsidR="00A2485D" w:rsidRPr="00A2485D">
              <w:rPr>
                <w:rFonts w:cs="TimesNewRoman,Bold"/>
                <w:bCs/>
              </w:rPr>
              <w:t>is designed in a way that is easy to read, and the proximity and alignment works well with the</w:t>
            </w:r>
            <w:bookmarkStart w:id="0" w:name="_GoBack"/>
            <w:bookmarkEnd w:id="0"/>
            <w:r w:rsidR="00A2485D" w:rsidRPr="00A2485D">
              <w:rPr>
                <w:rFonts w:cs="TimesNewRoman,Bold"/>
                <w:bCs/>
              </w:rPr>
              <w:t xml:space="preserve"> design to create balance.  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5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4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3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2</w:t>
            </w:r>
          </w:p>
        </w:tc>
        <w:tc>
          <w:tcPr>
            <w:tcW w:w="605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1</w:t>
            </w:r>
          </w:p>
        </w:tc>
      </w:tr>
      <w:tr w:rsidR="00C76E3A" w:rsidRPr="00C76E3A" w:rsidTr="00C76E3A">
        <w:trPr>
          <w:trHeight w:val="842"/>
        </w:trPr>
        <w:tc>
          <w:tcPr>
            <w:tcW w:w="7151" w:type="dxa"/>
          </w:tcPr>
          <w:p w:rsidR="00C76E3A" w:rsidRPr="00C76E3A" w:rsidRDefault="00C76E3A" w:rsidP="00C76E3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76E3A">
              <w:rPr>
                <w:rFonts w:cs="TimesNewRoman,Bold"/>
                <w:b/>
                <w:bCs/>
              </w:rPr>
              <w:t xml:space="preserve">3. Image Quality and Selections: </w:t>
            </w:r>
            <w:r w:rsidRPr="00C76E3A">
              <w:rPr>
                <w:rFonts w:cs="TimesNewRoman"/>
              </w:rPr>
              <w:t>The subject is recognizable, yet not quite believable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5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4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3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2</w:t>
            </w:r>
          </w:p>
        </w:tc>
        <w:tc>
          <w:tcPr>
            <w:tcW w:w="605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1</w:t>
            </w:r>
          </w:p>
        </w:tc>
      </w:tr>
      <w:tr w:rsidR="00C76E3A" w:rsidRPr="00C76E3A" w:rsidTr="00C76E3A">
        <w:trPr>
          <w:trHeight w:val="842"/>
        </w:trPr>
        <w:tc>
          <w:tcPr>
            <w:tcW w:w="7151" w:type="dxa"/>
          </w:tcPr>
          <w:p w:rsidR="00C76E3A" w:rsidRPr="00C76E3A" w:rsidRDefault="00C76E3A" w:rsidP="00C76E3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76E3A">
              <w:rPr>
                <w:rFonts w:cs="TimesNewRoman"/>
                <w:b/>
              </w:rPr>
              <w:t>4.</w:t>
            </w:r>
            <w:r w:rsidRPr="00C76E3A">
              <w:rPr>
                <w:rFonts w:cs="TimesNewRoman"/>
              </w:rPr>
              <w:t xml:space="preserve"> </w:t>
            </w:r>
            <w:r w:rsidRPr="00C76E3A">
              <w:rPr>
                <w:rFonts w:cs="TimesNewRoman,Bold"/>
                <w:b/>
                <w:bCs/>
              </w:rPr>
              <w:t xml:space="preserve">Uniqueness: </w:t>
            </w:r>
            <w:r w:rsidRPr="00C76E3A">
              <w:rPr>
                <w:rFonts w:cs="TimesNewRoman"/>
              </w:rPr>
              <w:t>how much effort you put into coming up with an originally theme and image – did you go out of your way or use the first thing that came to mind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5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4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3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2</w:t>
            </w:r>
          </w:p>
        </w:tc>
        <w:tc>
          <w:tcPr>
            <w:tcW w:w="605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1</w:t>
            </w:r>
          </w:p>
        </w:tc>
      </w:tr>
      <w:tr w:rsidR="00C76E3A" w:rsidRPr="00C76E3A" w:rsidTr="00C76E3A">
        <w:trPr>
          <w:trHeight w:val="842"/>
        </w:trPr>
        <w:tc>
          <w:tcPr>
            <w:tcW w:w="7151" w:type="dxa"/>
          </w:tcPr>
          <w:p w:rsidR="00C76E3A" w:rsidRPr="00C76E3A" w:rsidRDefault="00C76E3A" w:rsidP="00C76E3A">
            <w:pPr>
              <w:autoSpaceDE w:val="0"/>
              <w:autoSpaceDN w:val="0"/>
              <w:adjustRightInd w:val="0"/>
              <w:rPr>
                <w:rFonts w:cs="TimesNewRoman"/>
              </w:rPr>
            </w:pPr>
            <w:r w:rsidRPr="00C76E3A">
              <w:rPr>
                <w:rFonts w:cs="TimesNewRoman,Bold"/>
                <w:b/>
                <w:bCs/>
              </w:rPr>
              <w:t xml:space="preserve">5. Photoshop Skill: </w:t>
            </w:r>
            <w:r w:rsidRPr="00C76E3A">
              <w:rPr>
                <w:rFonts w:cs="TimesNewRoman"/>
              </w:rPr>
              <w:t>you have clearly come a long way with this program and even without directions and steps you can create an impressive image using many of the Photoshop/Illustrator tools and techniques.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5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4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3</w:t>
            </w:r>
          </w:p>
        </w:tc>
        <w:tc>
          <w:tcPr>
            <w:tcW w:w="604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2</w:t>
            </w:r>
          </w:p>
        </w:tc>
        <w:tc>
          <w:tcPr>
            <w:tcW w:w="605" w:type="dxa"/>
            <w:vAlign w:val="center"/>
          </w:tcPr>
          <w:p w:rsidR="00C76E3A" w:rsidRPr="00C76E3A" w:rsidRDefault="00C76E3A" w:rsidP="00C76E3A">
            <w:pPr>
              <w:jc w:val="center"/>
              <w:rPr>
                <w:b/>
              </w:rPr>
            </w:pPr>
            <w:r w:rsidRPr="00C76E3A">
              <w:rPr>
                <w:b/>
              </w:rPr>
              <w:t>1</w:t>
            </w:r>
          </w:p>
        </w:tc>
      </w:tr>
    </w:tbl>
    <w:p w:rsidR="003E745D" w:rsidRDefault="003E745D" w:rsidP="00C76E3A"/>
    <w:p w:rsidR="00E2345F" w:rsidRPr="00E2345F" w:rsidRDefault="00E2345F" w:rsidP="00C76E3A">
      <w:pPr>
        <w:rPr>
          <w:b/>
        </w:rPr>
      </w:pPr>
      <w:r w:rsidRPr="00E2345F">
        <w:rPr>
          <w:b/>
        </w:rPr>
        <w:lastRenderedPageBreak/>
        <w:t>Story Ideas: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"Dog Lands Plane After Pilot Has Heart Attack"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"Man Wins $25,000 Bet By Swallowing Watermelon Whole"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"Earth Is a Giant Egg"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"Ravioli Worker Rolls In Dough"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"Walking Catfish Eats Farmer"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"Veggie-Eating Mother Has Green Baby"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"Air Force Pilot Reports Seeing Flying Pigs"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"Dog Eats Eight Wristwatches"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"Talking Dolphin Predicts Future"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"Burglar-Alarm Factory Robbed"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"Man Collects 119 Pounds of Lint"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"Metal-Eating Bugs Chew Through Car in Just Five Days"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"Porcupine Falls Head Over Heels in Love -- With a Broom"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"Elvis Opens Frozen Yogurt Stand on Jupiter"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"Dog Missing Since 1940 Returns, Bites Master"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"Your Remote Control Could Launch Nuclear Weapons"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"Baby Grows Sideburns During Visit to Graceland"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"Her Son Is a Werewolf"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"Bodybuilder Explodes"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"Aliens Wrote the Constitution"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"Roaches Take Over New York City Bus"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"Plumber Goes Down the Toilet"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"Missing Baby Found Inside Watermelon -- He's Alive!"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"Talking Parrot Fingers Hit Man"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"Ads on Tombstones Cut Burial Costs in Half"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"Bigmouth Swami Swallows Himself"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"Champion Bullfighter Killed By Bulldozer"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"Dead Hubby Buried With Winning Lotto Ticket in Pocket"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"Mom Trades Twins for Lottery Ticket"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"Girl Gets Pig's Arm -- Becomes Bowling Champ"</w:t>
      </w:r>
    </w:p>
    <w:p w:rsidR="00E2345F" w:rsidRPr="00E2345F" w:rsidRDefault="00E2345F" w:rsidP="00E2345F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2345F">
        <w:rPr>
          <w:rFonts w:cs="Times-Roman"/>
        </w:rPr>
        <w:t>• "Smoking Makes You Ugly"</w:t>
      </w:r>
    </w:p>
    <w:p w:rsidR="00E2345F" w:rsidRPr="00E2345F" w:rsidRDefault="00E2345F" w:rsidP="00E2345F">
      <w:r w:rsidRPr="00E2345F">
        <w:rPr>
          <w:rFonts w:cs="Times-Roman"/>
        </w:rPr>
        <w:t>• "Show-Off Drops Dead After Eating Two Telephone Books"</w:t>
      </w:r>
    </w:p>
    <w:sectPr w:rsidR="00E2345F" w:rsidRPr="00E2345F" w:rsidSect="00C76E3A">
      <w:pgSz w:w="12240" w:h="15840"/>
      <w:pgMar w:top="540" w:right="63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BC" w:rsidRDefault="001354BC" w:rsidP="001354BC">
      <w:pPr>
        <w:spacing w:after="0" w:line="240" w:lineRule="auto"/>
      </w:pPr>
      <w:r>
        <w:separator/>
      </w:r>
    </w:p>
  </w:endnote>
  <w:endnote w:type="continuationSeparator" w:id="0">
    <w:p w:rsidR="001354BC" w:rsidRDefault="001354BC" w:rsidP="0013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BC" w:rsidRDefault="001354BC" w:rsidP="001354BC">
      <w:pPr>
        <w:spacing w:after="0" w:line="240" w:lineRule="auto"/>
      </w:pPr>
      <w:r>
        <w:separator/>
      </w:r>
    </w:p>
  </w:footnote>
  <w:footnote w:type="continuationSeparator" w:id="0">
    <w:p w:rsidR="001354BC" w:rsidRDefault="001354BC" w:rsidP="0013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C35"/>
    <w:multiLevelType w:val="hybridMultilevel"/>
    <w:tmpl w:val="E6F8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B2D"/>
    <w:multiLevelType w:val="hybridMultilevel"/>
    <w:tmpl w:val="3E9E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4BC"/>
    <w:rsid w:val="001354BC"/>
    <w:rsid w:val="001B164A"/>
    <w:rsid w:val="002A5277"/>
    <w:rsid w:val="00391FCD"/>
    <w:rsid w:val="003E745D"/>
    <w:rsid w:val="004334A7"/>
    <w:rsid w:val="004E29FE"/>
    <w:rsid w:val="007157C1"/>
    <w:rsid w:val="00A2485D"/>
    <w:rsid w:val="00A71C69"/>
    <w:rsid w:val="00AD79E0"/>
    <w:rsid w:val="00C76E3A"/>
    <w:rsid w:val="00D62D1A"/>
    <w:rsid w:val="00E2345F"/>
    <w:rsid w:val="00F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6E074CC6"/>
  <w15:docId w15:val="{21E29982-2443-4D98-9562-4E545D38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4BC"/>
  </w:style>
  <w:style w:type="paragraph" w:styleId="Footer">
    <w:name w:val="footer"/>
    <w:basedOn w:val="Normal"/>
    <w:link w:val="FooterChar"/>
    <w:uiPriority w:val="99"/>
    <w:semiHidden/>
    <w:unhideWhenUsed/>
    <w:rsid w:val="0013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4BC"/>
  </w:style>
  <w:style w:type="table" w:styleId="TableGrid">
    <w:name w:val="Table Grid"/>
    <w:basedOn w:val="TableNormal"/>
    <w:uiPriority w:val="59"/>
    <w:rsid w:val="00AD79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s.lwsd.org/LWHS/users/staff/Wyatt/Photoshop/project_6_surreal/Headlines/headline%20pages/merman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s.lwsd.org/LWHS/users/staff/Wyatt/Photoshop/project_6_surreal/Headlines/headline%20pages/roaches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s.lwsd.org/LWHS/users/staff/Wyatt/Photoshop/project_6_surreal/Headlines/headline%20pages/vampire_boyfriend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chools.lwsd.org/LWHS/users/staff/Wyatt/Photoshop/project_6_surreal/Headlines/headline%20pages/terrify_twins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PSD17J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STUENICO</dc:creator>
  <cp:keywords/>
  <dc:description/>
  <cp:lastModifiedBy>Nicole Stueve</cp:lastModifiedBy>
  <cp:revision>5</cp:revision>
  <cp:lastPrinted>2012-06-11T19:48:00Z</cp:lastPrinted>
  <dcterms:created xsi:type="dcterms:W3CDTF">2009-05-04T18:47:00Z</dcterms:created>
  <dcterms:modified xsi:type="dcterms:W3CDTF">2018-04-26T18:14:00Z</dcterms:modified>
</cp:coreProperties>
</file>